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35" w:rsidRPr="00C35A11" w:rsidRDefault="00057000" w:rsidP="00185812">
      <w:pPr>
        <w:jc w:val="center"/>
        <w:rPr>
          <w:b/>
        </w:rPr>
      </w:pPr>
      <w:bookmarkStart w:id="0" w:name="_GoBack"/>
      <w:bookmarkEnd w:id="0"/>
      <w:r w:rsidRPr="00C35A11">
        <w:rPr>
          <w:b/>
        </w:rPr>
        <w:t>Determining Chemical Formulas</w:t>
      </w:r>
      <w:r w:rsidR="00ED6B1E" w:rsidRPr="00C35A11">
        <w:rPr>
          <w:b/>
        </w:rPr>
        <w:t xml:space="preserve"> of Ionic Compounds</w:t>
      </w:r>
    </w:p>
    <w:p w:rsidR="00DE2235" w:rsidRDefault="00DE2235" w:rsidP="00185812">
      <w:pPr>
        <w:jc w:val="center"/>
        <w:rPr>
          <w:b/>
          <w:sz w:val="28"/>
          <w:szCs w:val="28"/>
        </w:rPr>
      </w:pPr>
    </w:p>
    <w:p w:rsidR="00344C82" w:rsidRPr="007411A0" w:rsidRDefault="00344C82" w:rsidP="00344C82">
      <w:r>
        <w:t>Honors Chemistry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411A0">
        <w:t>Name</w:t>
      </w:r>
      <w:proofErr w:type="gramStart"/>
      <w:r w:rsidRPr="007411A0">
        <w:t>:_</w:t>
      </w:r>
      <w:proofErr w:type="gramEnd"/>
      <w:r w:rsidRPr="007411A0">
        <w:t>_________________________</w:t>
      </w:r>
    </w:p>
    <w:p w:rsidR="00344C82" w:rsidRPr="007411A0" w:rsidRDefault="00344C82" w:rsidP="00344C82">
      <w:pPr>
        <w:ind w:left="1440" w:firstLine="720"/>
      </w:pPr>
      <w:r>
        <w:tab/>
      </w:r>
      <w:r>
        <w:tab/>
      </w:r>
      <w:r>
        <w:tab/>
      </w:r>
      <w:r>
        <w:tab/>
      </w:r>
      <w:r>
        <w:tab/>
      </w:r>
      <w:r w:rsidRPr="007411A0">
        <w:t xml:space="preserve">Period:  </w:t>
      </w:r>
      <w:proofErr w:type="gramStart"/>
      <w:r w:rsidRPr="007411A0">
        <w:t>1  2</w:t>
      </w:r>
      <w:proofErr w:type="gramEnd"/>
      <w:r w:rsidRPr="007411A0">
        <w:t xml:space="preserve">  3  4  5  6  7</w:t>
      </w:r>
    </w:p>
    <w:p w:rsidR="00185812" w:rsidRPr="00344C82" w:rsidRDefault="00057000">
      <w:r w:rsidRPr="00344C82">
        <w:rPr>
          <w:b/>
        </w:rPr>
        <w:t>Directions</w:t>
      </w:r>
      <w:r w:rsidRPr="00344C82">
        <w:t xml:space="preserve">:  </w:t>
      </w:r>
    </w:p>
    <w:p w:rsidR="00185812" w:rsidRPr="00344C82" w:rsidRDefault="00057000">
      <w:r w:rsidRPr="00344C82">
        <w:t xml:space="preserve">Cut out the ions from the two attached pages as needed.  On </w:t>
      </w:r>
      <w:r w:rsidR="005E6B7A">
        <w:t>the back of this WS and WS</w:t>
      </w:r>
      <w:r w:rsidR="00D749CA">
        <w:t xml:space="preserve">1 </w:t>
      </w:r>
      <w:r w:rsidRPr="00344C82">
        <w:t xml:space="preserve">make the following compounds, glue them in place, and write the formula for each.  </w:t>
      </w:r>
    </w:p>
    <w:p w:rsidR="00185812" w:rsidRPr="00344C82" w:rsidRDefault="00057000">
      <w:r w:rsidRPr="00344C82">
        <w:t xml:space="preserve">Follow your teacher’s example.  </w:t>
      </w:r>
    </w:p>
    <w:p w:rsidR="00057000" w:rsidRDefault="00344C82">
      <w:r>
        <w:t>Then write the formulas for #13</w:t>
      </w:r>
      <w:r w:rsidR="00057000" w:rsidRPr="00344C82">
        <w:t>-40.</w:t>
      </w:r>
      <w:r w:rsidR="00185812" w:rsidRPr="00344C82">
        <w:t xml:space="preserve">  Use your periodic table and “Charges of Common Ions” reference sheet to help you.</w:t>
      </w:r>
    </w:p>
    <w:p w:rsidR="00344C82" w:rsidRPr="00344C82" w:rsidRDefault="00344C82"/>
    <w:tbl>
      <w:tblPr>
        <w:tblStyle w:val="TableGrid"/>
        <w:tblW w:w="0" w:type="auto"/>
        <w:tblInd w:w="1728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20"/>
        <w:gridCol w:w="3600"/>
      </w:tblGrid>
      <w:tr w:rsidR="00057000" w:rsidTr="00BB74F2">
        <w:tc>
          <w:tcPr>
            <w:tcW w:w="3420" w:type="dxa"/>
          </w:tcPr>
          <w:p w:rsidR="00057000" w:rsidRDefault="00057000" w:rsidP="00414880">
            <w:pPr>
              <w:spacing w:line="360" w:lineRule="auto"/>
            </w:pPr>
            <w:r>
              <w:t>1.  magnesium chloride</w:t>
            </w:r>
            <w:r w:rsidR="00BB74F2">
              <w:t xml:space="preserve"> _______</w:t>
            </w:r>
          </w:p>
        </w:tc>
        <w:tc>
          <w:tcPr>
            <w:tcW w:w="3600" w:type="dxa"/>
          </w:tcPr>
          <w:p w:rsidR="00057000" w:rsidRDefault="00344C82" w:rsidP="00414880">
            <w:pPr>
              <w:spacing w:line="360" w:lineRule="auto"/>
            </w:pPr>
            <w:r>
              <w:t>7</w:t>
            </w:r>
            <w:r w:rsidR="00057000">
              <w:t>.  potassium sulfide</w:t>
            </w:r>
            <w:r w:rsidR="00BB74F2">
              <w:t xml:space="preserve"> ________</w:t>
            </w:r>
          </w:p>
        </w:tc>
      </w:tr>
      <w:tr w:rsidR="00057000" w:rsidTr="00BB74F2">
        <w:tc>
          <w:tcPr>
            <w:tcW w:w="3420" w:type="dxa"/>
          </w:tcPr>
          <w:p w:rsidR="00057000" w:rsidRDefault="00057000" w:rsidP="00414880">
            <w:pPr>
              <w:spacing w:line="360" w:lineRule="auto"/>
            </w:pPr>
            <w:r>
              <w:t>2.  aluminum sulfate</w:t>
            </w:r>
            <w:r w:rsidR="00BB74F2">
              <w:t xml:space="preserve">  ________</w:t>
            </w:r>
          </w:p>
        </w:tc>
        <w:tc>
          <w:tcPr>
            <w:tcW w:w="3600" w:type="dxa"/>
          </w:tcPr>
          <w:p w:rsidR="00057000" w:rsidRDefault="00344C82" w:rsidP="00414880">
            <w:pPr>
              <w:spacing w:line="360" w:lineRule="auto"/>
            </w:pPr>
            <w:r>
              <w:t>8</w:t>
            </w:r>
            <w:r w:rsidR="00057000">
              <w:t>.  calcium hydroxide</w:t>
            </w:r>
            <w:r w:rsidR="00BB74F2">
              <w:t xml:space="preserve">  ________</w:t>
            </w:r>
          </w:p>
        </w:tc>
      </w:tr>
      <w:tr w:rsidR="00057000" w:rsidTr="00BB74F2">
        <w:tc>
          <w:tcPr>
            <w:tcW w:w="3420" w:type="dxa"/>
          </w:tcPr>
          <w:p w:rsidR="00057000" w:rsidRDefault="00057000" w:rsidP="00414880">
            <w:pPr>
              <w:spacing w:line="360" w:lineRule="auto"/>
            </w:pPr>
            <w:r>
              <w:t>3.  hydrogen fluoride</w:t>
            </w:r>
            <w:r w:rsidR="00BB74F2">
              <w:t xml:space="preserve">  ________</w:t>
            </w:r>
          </w:p>
        </w:tc>
        <w:tc>
          <w:tcPr>
            <w:tcW w:w="3600" w:type="dxa"/>
          </w:tcPr>
          <w:p w:rsidR="00057000" w:rsidRDefault="00344C82" w:rsidP="00414880">
            <w:pPr>
              <w:spacing w:line="360" w:lineRule="auto"/>
            </w:pPr>
            <w:r>
              <w:t>9</w:t>
            </w:r>
            <w:r w:rsidR="00057000">
              <w:t>.  rubidium iodide</w:t>
            </w:r>
            <w:r w:rsidR="00BB74F2">
              <w:t xml:space="preserve">  ________</w:t>
            </w:r>
          </w:p>
        </w:tc>
      </w:tr>
      <w:tr w:rsidR="00057000" w:rsidTr="00BB74F2">
        <w:tc>
          <w:tcPr>
            <w:tcW w:w="3420" w:type="dxa"/>
          </w:tcPr>
          <w:p w:rsidR="00057000" w:rsidRDefault="00057000" w:rsidP="00414880">
            <w:pPr>
              <w:spacing w:line="360" w:lineRule="auto"/>
            </w:pPr>
            <w:r>
              <w:t>4.  gallium nitrate</w:t>
            </w:r>
            <w:r w:rsidR="00BB74F2">
              <w:t xml:space="preserve">  _________</w:t>
            </w:r>
          </w:p>
        </w:tc>
        <w:tc>
          <w:tcPr>
            <w:tcW w:w="3600" w:type="dxa"/>
          </w:tcPr>
          <w:p w:rsidR="00057000" w:rsidRDefault="00344C82" w:rsidP="00414880">
            <w:pPr>
              <w:spacing w:line="360" w:lineRule="auto"/>
            </w:pPr>
            <w:r>
              <w:t>10.  copper</w:t>
            </w:r>
            <w:r w:rsidR="000936E7">
              <w:t xml:space="preserve">(I) </w:t>
            </w:r>
            <w:r w:rsidR="00057000">
              <w:t>oxide</w:t>
            </w:r>
            <w:r w:rsidR="00BB74F2">
              <w:t xml:space="preserve">  ________</w:t>
            </w:r>
          </w:p>
        </w:tc>
      </w:tr>
      <w:tr w:rsidR="00057000" w:rsidTr="00BB74F2">
        <w:tc>
          <w:tcPr>
            <w:tcW w:w="3420" w:type="dxa"/>
          </w:tcPr>
          <w:p w:rsidR="00057000" w:rsidRDefault="00996B48" w:rsidP="00414880">
            <w:pPr>
              <w:spacing w:line="360" w:lineRule="auto"/>
            </w:pPr>
            <w:r>
              <w:t>5.  silver</w:t>
            </w:r>
            <w:r w:rsidR="00057000">
              <w:t xml:space="preserve"> carbonate</w:t>
            </w:r>
            <w:r w:rsidR="00BB74F2">
              <w:t xml:space="preserve">  ________</w:t>
            </w:r>
          </w:p>
        </w:tc>
        <w:tc>
          <w:tcPr>
            <w:tcW w:w="3600" w:type="dxa"/>
          </w:tcPr>
          <w:p w:rsidR="00057000" w:rsidRDefault="00057000" w:rsidP="00414880">
            <w:pPr>
              <w:spacing w:line="360" w:lineRule="auto"/>
            </w:pPr>
            <w:r>
              <w:t>1</w:t>
            </w:r>
            <w:r w:rsidR="00344C82">
              <w:t>1</w:t>
            </w:r>
            <w:r>
              <w:t>.  sodium chloride</w:t>
            </w:r>
            <w:r w:rsidR="00BB74F2">
              <w:t xml:space="preserve">  ________</w:t>
            </w:r>
          </w:p>
        </w:tc>
      </w:tr>
      <w:tr w:rsidR="00344C82" w:rsidTr="00BB74F2">
        <w:tc>
          <w:tcPr>
            <w:tcW w:w="3420" w:type="dxa"/>
          </w:tcPr>
          <w:p w:rsidR="00344C82" w:rsidRDefault="00344C82" w:rsidP="00414880">
            <w:pPr>
              <w:spacing w:line="360" w:lineRule="auto"/>
            </w:pPr>
            <w:r>
              <w:t>6.  iron(III) phosphate  ________</w:t>
            </w:r>
          </w:p>
        </w:tc>
        <w:tc>
          <w:tcPr>
            <w:tcW w:w="3600" w:type="dxa"/>
          </w:tcPr>
          <w:p w:rsidR="00344C82" w:rsidRDefault="00344C82" w:rsidP="00414880">
            <w:pPr>
              <w:spacing w:line="360" w:lineRule="auto"/>
            </w:pPr>
            <w:r>
              <w:t>12.  Make one!  _________</w:t>
            </w:r>
          </w:p>
        </w:tc>
      </w:tr>
    </w:tbl>
    <w:p w:rsidR="00185812" w:rsidRDefault="00185812"/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5148"/>
        <w:gridCol w:w="5040"/>
      </w:tblGrid>
      <w:tr w:rsidR="00057000" w:rsidTr="00DE2235">
        <w:tc>
          <w:tcPr>
            <w:tcW w:w="5148" w:type="dxa"/>
          </w:tcPr>
          <w:p w:rsidR="00057000" w:rsidRDefault="00344C82" w:rsidP="004D138E">
            <w:pPr>
              <w:spacing w:line="480" w:lineRule="auto"/>
            </w:pPr>
            <w:r>
              <w:t>13.  mercury</w:t>
            </w:r>
            <w:r w:rsidR="004D138E">
              <w:t>(II) chloride</w:t>
            </w:r>
            <w:r w:rsidR="00DE2235">
              <w:t xml:space="preserve"> </w:t>
            </w:r>
          </w:p>
        </w:tc>
        <w:tc>
          <w:tcPr>
            <w:tcW w:w="5040" w:type="dxa"/>
          </w:tcPr>
          <w:p w:rsidR="00057000" w:rsidRDefault="00344C82" w:rsidP="004D138E">
            <w:pPr>
              <w:spacing w:line="480" w:lineRule="auto"/>
            </w:pPr>
            <w:r>
              <w:t>27</w:t>
            </w:r>
            <w:r w:rsidR="004D138E">
              <w:t>.  calcium oxide</w:t>
            </w:r>
          </w:p>
        </w:tc>
      </w:tr>
      <w:tr w:rsidR="00057000" w:rsidTr="00DE2235">
        <w:tc>
          <w:tcPr>
            <w:tcW w:w="5148" w:type="dxa"/>
          </w:tcPr>
          <w:p w:rsidR="00057000" w:rsidRDefault="00344C82" w:rsidP="004D138E">
            <w:pPr>
              <w:spacing w:line="480" w:lineRule="auto"/>
            </w:pPr>
            <w:r>
              <w:t>14.  iron</w:t>
            </w:r>
            <w:r w:rsidR="004D138E">
              <w:t>(III) chloride</w:t>
            </w:r>
            <w:r w:rsidR="00DE2235">
              <w:t xml:space="preserve"> </w:t>
            </w:r>
          </w:p>
        </w:tc>
        <w:tc>
          <w:tcPr>
            <w:tcW w:w="5040" w:type="dxa"/>
          </w:tcPr>
          <w:p w:rsidR="00057000" w:rsidRDefault="00344C82" w:rsidP="004D138E">
            <w:pPr>
              <w:spacing w:line="480" w:lineRule="auto"/>
            </w:pPr>
            <w:r>
              <w:t>28.  mercury</w:t>
            </w:r>
            <w:r w:rsidR="004D138E">
              <w:t>(I) chloride</w:t>
            </w:r>
          </w:p>
        </w:tc>
      </w:tr>
      <w:tr w:rsidR="00344C82" w:rsidTr="00DE2235">
        <w:tc>
          <w:tcPr>
            <w:tcW w:w="5148" w:type="dxa"/>
          </w:tcPr>
          <w:p w:rsidR="00344C82" w:rsidRDefault="00344C82" w:rsidP="004D138E">
            <w:pPr>
              <w:spacing w:line="480" w:lineRule="auto"/>
            </w:pPr>
            <w:r>
              <w:t xml:space="preserve">15.  hydrogen iodide </w:t>
            </w:r>
          </w:p>
        </w:tc>
        <w:tc>
          <w:tcPr>
            <w:tcW w:w="5040" w:type="dxa"/>
          </w:tcPr>
          <w:p w:rsidR="00344C82" w:rsidRDefault="00344C82" w:rsidP="00E36436">
            <w:pPr>
              <w:spacing w:line="480" w:lineRule="auto"/>
            </w:pPr>
            <w:r>
              <w:t xml:space="preserve">29.  </w:t>
            </w:r>
            <w:r w:rsidRPr="00344C82">
              <w:t>sodium thiosulfate</w:t>
            </w:r>
          </w:p>
        </w:tc>
      </w:tr>
      <w:tr w:rsidR="00344C82" w:rsidTr="00DE2235">
        <w:tc>
          <w:tcPr>
            <w:tcW w:w="5148" w:type="dxa"/>
          </w:tcPr>
          <w:p w:rsidR="00344C82" w:rsidRDefault="00344C82" w:rsidP="004D138E">
            <w:pPr>
              <w:spacing w:line="480" w:lineRule="auto"/>
            </w:pPr>
            <w:r>
              <w:t xml:space="preserve">16.  aluminum oxide </w:t>
            </w:r>
          </w:p>
        </w:tc>
        <w:tc>
          <w:tcPr>
            <w:tcW w:w="5040" w:type="dxa"/>
          </w:tcPr>
          <w:p w:rsidR="00344C82" w:rsidRDefault="00344C82" w:rsidP="00E36436">
            <w:pPr>
              <w:spacing w:line="480" w:lineRule="auto"/>
            </w:pPr>
            <w:r>
              <w:t>30.  potassium chromate</w:t>
            </w:r>
          </w:p>
        </w:tc>
      </w:tr>
      <w:tr w:rsidR="00344C82" w:rsidTr="00DE2235">
        <w:tc>
          <w:tcPr>
            <w:tcW w:w="5148" w:type="dxa"/>
          </w:tcPr>
          <w:p w:rsidR="00344C82" w:rsidRDefault="00344C82" w:rsidP="004D138E">
            <w:pPr>
              <w:spacing w:line="480" w:lineRule="auto"/>
            </w:pPr>
            <w:r>
              <w:t xml:space="preserve">17.  calcium nitrate </w:t>
            </w:r>
          </w:p>
        </w:tc>
        <w:tc>
          <w:tcPr>
            <w:tcW w:w="5040" w:type="dxa"/>
          </w:tcPr>
          <w:p w:rsidR="00344C82" w:rsidRDefault="00344C82" w:rsidP="00E36436">
            <w:pPr>
              <w:spacing w:line="480" w:lineRule="auto"/>
            </w:pPr>
            <w:r>
              <w:t>31.  iron(III) nitrate</w:t>
            </w:r>
          </w:p>
        </w:tc>
      </w:tr>
      <w:tr w:rsidR="00344C82" w:rsidTr="00DE2235">
        <w:tc>
          <w:tcPr>
            <w:tcW w:w="5148" w:type="dxa"/>
          </w:tcPr>
          <w:p w:rsidR="00344C82" w:rsidRDefault="00344C82" w:rsidP="004D138E">
            <w:pPr>
              <w:spacing w:line="480" w:lineRule="auto"/>
            </w:pPr>
            <w:r>
              <w:t xml:space="preserve">18.  sodium cyanide </w:t>
            </w:r>
          </w:p>
        </w:tc>
        <w:tc>
          <w:tcPr>
            <w:tcW w:w="5040" w:type="dxa"/>
          </w:tcPr>
          <w:p w:rsidR="00344C82" w:rsidRDefault="00344C82" w:rsidP="00E36436">
            <w:pPr>
              <w:spacing w:line="480" w:lineRule="auto"/>
            </w:pPr>
            <w:r>
              <w:t>32.  chromium(II) iodide</w:t>
            </w:r>
          </w:p>
        </w:tc>
      </w:tr>
      <w:tr w:rsidR="00344C82" w:rsidTr="00DE2235">
        <w:tc>
          <w:tcPr>
            <w:tcW w:w="5148" w:type="dxa"/>
          </w:tcPr>
          <w:p w:rsidR="00344C82" w:rsidRDefault="00344C82" w:rsidP="004D138E">
            <w:pPr>
              <w:spacing w:line="480" w:lineRule="auto"/>
            </w:pPr>
            <w:r>
              <w:t xml:space="preserve">19.  aluminum bromide </w:t>
            </w:r>
          </w:p>
        </w:tc>
        <w:tc>
          <w:tcPr>
            <w:tcW w:w="5040" w:type="dxa"/>
          </w:tcPr>
          <w:p w:rsidR="00344C82" w:rsidRDefault="00344C82" w:rsidP="00E36436">
            <w:pPr>
              <w:spacing w:line="480" w:lineRule="auto"/>
            </w:pPr>
            <w:r>
              <w:t>33.  radium bromide</w:t>
            </w:r>
          </w:p>
        </w:tc>
      </w:tr>
      <w:tr w:rsidR="00344C82" w:rsidTr="00DE2235">
        <w:tc>
          <w:tcPr>
            <w:tcW w:w="5148" w:type="dxa"/>
          </w:tcPr>
          <w:p w:rsidR="00344C82" w:rsidRDefault="00344C82" w:rsidP="004D138E">
            <w:pPr>
              <w:spacing w:line="480" w:lineRule="auto"/>
            </w:pPr>
            <w:r>
              <w:t xml:space="preserve">20.  iron(II) sulfate </w:t>
            </w:r>
          </w:p>
        </w:tc>
        <w:tc>
          <w:tcPr>
            <w:tcW w:w="5040" w:type="dxa"/>
          </w:tcPr>
          <w:p w:rsidR="00344C82" w:rsidRDefault="00344C82" w:rsidP="00E36436">
            <w:pPr>
              <w:spacing w:line="480" w:lineRule="auto"/>
            </w:pPr>
            <w:r>
              <w:t>34.  ammonium phosphate</w:t>
            </w:r>
          </w:p>
        </w:tc>
      </w:tr>
      <w:tr w:rsidR="00344C82" w:rsidTr="00DE2235">
        <w:tc>
          <w:tcPr>
            <w:tcW w:w="5148" w:type="dxa"/>
          </w:tcPr>
          <w:p w:rsidR="00344C82" w:rsidRDefault="00344C82" w:rsidP="00E36436">
            <w:pPr>
              <w:spacing w:line="480" w:lineRule="auto"/>
            </w:pPr>
            <w:r>
              <w:t xml:space="preserve">21.  silver carbonate </w:t>
            </w:r>
          </w:p>
        </w:tc>
        <w:tc>
          <w:tcPr>
            <w:tcW w:w="5040" w:type="dxa"/>
          </w:tcPr>
          <w:p w:rsidR="00344C82" w:rsidRPr="00344C82" w:rsidRDefault="00344C82" w:rsidP="00E36436">
            <w:pPr>
              <w:spacing w:line="480" w:lineRule="auto"/>
            </w:pPr>
            <w:r w:rsidRPr="00344C82">
              <w:t xml:space="preserve">35.  copper(I) sulfate  </w:t>
            </w:r>
          </w:p>
        </w:tc>
      </w:tr>
      <w:tr w:rsidR="00344C82" w:rsidTr="00DE2235">
        <w:tc>
          <w:tcPr>
            <w:tcW w:w="5148" w:type="dxa"/>
          </w:tcPr>
          <w:p w:rsidR="00344C82" w:rsidRPr="00344C82" w:rsidRDefault="00344C82" w:rsidP="00E36436">
            <w:pPr>
              <w:spacing w:line="480" w:lineRule="auto"/>
            </w:pPr>
            <w:r w:rsidRPr="00344C82">
              <w:t xml:space="preserve">22.  barium </w:t>
            </w:r>
            <w:proofErr w:type="spellStart"/>
            <w:r w:rsidRPr="00344C82">
              <w:t>thiocyanate</w:t>
            </w:r>
            <w:proofErr w:type="spellEnd"/>
            <w:r w:rsidRPr="00344C82">
              <w:t xml:space="preserve"> </w:t>
            </w:r>
          </w:p>
        </w:tc>
        <w:tc>
          <w:tcPr>
            <w:tcW w:w="5040" w:type="dxa"/>
          </w:tcPr>
          <w:p w:rsidR="00344C82" w:rsidRPr="00344C82" w:rsidRDefault="00344C82" w:rsidP="00E36436">
            <w:pPr>
              <w:spacing w:line="480" w:lineRule="auto"/>
            </w:pPr>
            <w:r w:rsidRPr="00344C82">
              <w:t xml:space="preserve">36.  ammonium hydroxide  </w:t>
            </w:r>
          </w:p>
        </w:tc>
      </w:tr>
      <w:tr w:rsidR="00344C82" w:rsidTr="00DE2235">
        <w:tc>
          <w:tcPr>
            <w:tcW w:w="5148" w:type="dxa"/>
          </w:tcPr>
          <w:p w:rsidR="00344C82" w:rsidRPr="00344C82" w:rsidRDefault="00344C82" w:rsidP="00E36436">
            <w:pPr>
              <w:spacing w:line="480" w:lineRule="auto"/>
            </w:pPr>
            <w:r w:rsidRPr="00344C82">
              <w:t xml:space="preserve">23.  ammonium nitrate </w:t>
            </w:r>
          </w:p>
        </w:tc>
        <w:tc>
          <w:tcPr>
            <w:tcW w:w="5040" w:type="dxa"/>
          </w:tcPr>
          <w:p w:rsidR="00344C82" w:rsidRPr="00344C82" w:rsidRDefault="00344C82" w:rsidP="00E36436">
            <w:pPr>
              <w:spacing w:line="480" w:lineRule="auto"/>
            </w:pPr>
            <w:r w:rsidRPr="00344C82">
              <w:t xml:space="preserve">37.  hydrogen iodate  </w:t>
            </w:r>
          </w:p>
        </w:tc>
      </w:tr>
      <w:tr w:rsidR="00344C82" w:rsidTr="00DE2235">
        <w:tc>
          <w:tcPr>
            <w:tcW w:w="5148" w:type="dxa"/>
          </w:tcPr>
          <w:p w:rsidR="00344C82" w:rsidRPr="00344C82" w:rsidRDefault="00344C82" w:rsidP="00E36436">
            <w:pPr>
              <w:spacing w:line="480" w:lineRule="auto"/>
            </w:pPr>
            <w:r w:rsidRPr="00344C82">
              <w:t>24.  zinc oxide</w:t>
            </w:r>
          </w:p>
        </w:tc>
        <w:tc>
          <w:tcPr>
            <w:tcW w:w="5040" w:type="dxa"/>
          </w:tcPr>
          <w:p w:rsidR="00344C82" w:rsidRPr="00344C82" w:rsidRDefault="00344C82" w:rsidP="00E36436">
            <w:pPr>
              <w:spacing w:line="480" w:lineRule="auto"/>
            </w:pPr>
            <w:r w:rsidRPr="00344C82">
              <w:t xml:space="preserve">38.  calcium hypochlorite  </w:t>
            </w:r>
          </w:p>
        </w:tc>
      </w:tr>
      <w:tr w:rsidR="00344C82" w:rsidTr="00DE2235">
        <w:tc>
          <w:tcPr>
            <w:tcW w:w="5148" w:type="dxa"/>
          </w:tcPr>
          <w:p w:rsidR="00344C82" w:rsidRPr="00344C82" w:rsidRDefault="00344C82" w:rsidP="00E36436">
            <w:pPr>
              <w:spacing w:line="480" w:lineRule="auto"/>
            </w:pPr>
            <w:r w:rsidRPr="00344C82">
              <w:t>25.  tin(IV) oxide</w:t>
            </w:r>
          </w:p>
        </w:tc>
        <w:tc>
          <w:tcPr>
            <w:tcW w:w="5040" w:type="dxa"/>
          </w:tcPr>
          <w:p w:rsidR="00344C82" w:rsidRPr="00344C82" w:rsidRDefault="00344C82" w:rsidP="00E36436">
            <w:pPr>
              <w:spacing w:line="480" w:lineRule="auto"/>
            </w:pPr>
            <w:r w:rsidRPr="00344C82">
              <w:t xml:space="preserve">39.  sodium oxalate  </w:t>
            </w:r>
          </w:p>
        </w:tc>
      </w:tr>
      <w:tr w:rsidR="00344C82" w:rsidTr="00DE2235">
        <w:tc>
          <w:tcPr>
            <w:tcW w:w="5148" w:type="dxa"/>
          </w:tcPr>
          <w:p w:rsidR="00344C82" w:rsidRPr="00344C82" w:rsidRDefault="00344C82" w:rsidP="00E36436">
            <w:pPr>
              <w:spacing w:line="480" w:lineRule="auto"/>
            </w:pPr>
            <w:r w:rsidRPr="00344C82">
              <w:t>26.  sodium arsenate</w:t>
            </w:r>
          </w:p>
        </w:tc>
        <w:tc>
          <w:tcPr>
            <w:tcW w:w="5040" w:type="dxa"/>
          </w:tcPr>
          <w:p w:rsidR="00344C82" w:rsidRDefault="00344C82" w:rsidP="00E36436">
            <w:pPr>
              <w:spacing w:line="480" w:lineRule="auto"/>
            </w:pPr>
            <w:r>
              <w:t>40.  silver chloride</w:t>
            </w:r>
          </w:p>
        </w:tc>
      </w:tr>
    </w:tbl>
    <w:p w:rsidR="004D138E" w:rsidRPr="004D138E" w:rsidRDefault="00185812" w:rsidP="004D138E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m</w:t>
      </w:r>
      <w:r w:rsidR="004D138E" w:rsidRPr="004D138E">
        <w:rPr>
          <w:sz w:val="18"/>
          <w:szCs w:val="18"/>
        </w:rPr>
        <w:t>odified</w:t>
      </w:r>
      <w:proofErr w:type="gramEnd"/>
      <w:r w:rsidR="004D138E" w:rsidRPr="004D138E">
        <w:rPr>
          <w:sz w:val="18"/>
          <w:szCs w:val="18"/>
        </w:rPr>
        <w:t xml:space="preserve"> from Calhoun </w:t>
      </w:r>
      <w:r w:rsidR="004D138E">
        <w:rPr>
          <w:sz w:val="18"/>
          <w:szCs w:val="18"/>
        </w:rPr>
        <w:t>C</w:t>
      </w:r>
      <w:r w:rsidR="004D138E" w:rsidRPr="004D138E">
        <w:rPr>
          <w:sz w:val="18"/>
          <w:szCs w:val="18"/>
        </w:rPr>
        <w:t xml:space="preserve">hemical, </w:t>
      </w:r>
      <w:smartTag w:uri="urn:schemas-microsoft-com:office:smarttags" w:element="place">
        <w:smartTag w:uri="urn:schemas-microsoft-com:office:smarttags" w:element="City">
          <w:r w:rsidR="004D138E" w:rsidRPr="004D138E">
            <w:rPr>
              <w:sz w:val="18"/>
              <w:szCs w:val="18"/>
            </w:rPr>
            <w:t>Battle Creek</w:t>
          </w:r>
        </w:smartTag>
        <w:r w:rsidR="004D138E" w:rsidRPr="004D138E">
          <w:rPr>
            <w:sz w:val="18"/>
            <w:szCs w:val="18"/>
          </w:rPr>
          <w:t xml:space="preserve">, </w:t>
        </w:r>
        <w:smartTag w:uri="urn:schemas-microsoft-com:office:smarttags" w:element="State">
          <w:r w:rsidR="004D138E" w:rsidRPr="004D138E">
            <w:rPr>
              <w:sz w:val="18"/>
              <w:szCs w:val="18"/>
            </w:rPr>
            <w:t>MI</w:t>
          </w:r>
        </w:smartTag>
      </w:smartTag>
    </w:p>
    <w:sectPr w:rsidR="004D138E" w:rsidRPr="004D138E" w:rsidSect="005E6B7A">
      <w:headerReference w:type="default" r:id="rId7"/>
      <w:pgSz w:w="12240" w:h="15840" w:code="1"/>
      <w:pgMar w:top="288" w:right="1152" w:bottom="576" w:left="115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9ED" w:rsidRDefault="009759ED">
      <w:r>
        <w:separator/>
      </w:r>
    </w:p>
  </w:endnote>
  <w:endnote w:type="continuationSeparator" w:id="0">
    <w:p w:rsidR="009759ED" w:rsidRDefault="00975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9ED" w:rsidRDefault="009759ED">
      <w:r>
        <w:separator/>
      </w:r>
    </w:p>
  </w:footnote>
  <w:footnote w:type="continuationSeparator" w:id="0">
    <w:p w:rsidR="009759ED" w:rsidRDefault="00975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  <w:sz w:val="32"/>
        <w:szCs w:val="32"/>
      </w:rPr>
      <w:alias w:val="Title"/>
      <w:id w:val="77738743"/>
      <w:placeholder>
        <w:docPart w:val="39C9760DD80D40BCABF391B162DDBBC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E6B7A" w:rsidRPr="005E6B7A" w:rsidRDefault="0063208B" w:rsidP="005E6B7A">
        <w:pPr>
          <w:pStyle w:val="Header"/>
          <w:pBdr>
            <w:bottom w:val="thickThinSmallGap" w:sz="24" w:space="1" w:color="622423"/>
          </w:pBdr>
          <w:jc w:val="center"/>
          <w:rPr>
            <w:rFonts w:ascii="Cambria" w:hAnsi="Cambria"/>
            <w:sz w:val="32"/>
            <w:szCs w:val="32"/>
          </w:rPr>
        </w:pPr>
        <w:r>
          <w:rPr>
            <w:rFonts w:ascii="Cambria" w:hAnsi="Cambria"/>
            <w:sz w:val="32"/>
            <w:szCs w:val="32"/>
          </w:rPr>
          <w:t>Bonding and Naming WS 3</w:t>
        </w:r>
      </w:p>
    </w:sdtContent>
  </w:sdt>
  <w:p w:rsidR="00D749CA" w:rsidRPr="005E6B7A" w:rsidRDefault="00D749CA" w:rsidP="005E6B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000"/>
    <w:rsid w:val="00057000"/>
    <w:rsid w:val="00083F67"/>
    <w:rsid w:val="000936E7"/>
    <w:rsid w:val="001034D0"/>
    <w:rsid w:val="001363F8"/>
    <w:rsid w:val="00160D76"/>
    <w:rsid w:val="00185812"/>
    <w:rsid w:val="001D51BA"/>
    <w:rsid w:val="001E164D"/>
    <w:rsid w:val="00321BBA"/>
    <w:rsid w:val="00344C82"/>
    <w:rsid w:val="00350125"/>
    <w:rsid w:val="0035605C"/>
    <w:rsid w:val="00414880"/>
    <w:rsid w:val="00450C46"/>
    <w:rsid w:val="004863D3"/>
    <w:rsid w:val="004D138E"/>
    <w:rsid w:val="004D4C2F"/>
    <w:rsid w:val="004E0D2C"/>
    <w:rsid w:val="004E7FF5"/>
    <w:rsid w:val="004F501C"/>
    <w:rsid w:val="00504C68"/>
    <w:rsid w:val="00521C6B"/>
    <w:rsid w:val="0059064E"/>
    <w:rsid w:val="005C2653"/>
    <w:rsid w:val="005C7AE7"/>
    <w:rsid w:val="005E6B7A"/>
    <w:rsid w:val="005E6F20"/>
    <w:rsid w:val="006079D0"/>
    <w:rsid w:val="0062539D"/>
    <w:rsid w:val="0063208B"/>
    <w:rsid w:val="00647196"/>
    <w:rsid w:val="006725B1"/>
    <w:rsid w:val="006841B6"/>
    <w:rsid w:val="006A28B7"/>
    <w:rsid w:val="006B6D96"/>
    <w:rsid w:val="00762B26"/>
    <w:rsid w:val="007A4A8C"/>
    <w:rsid w:val="007B182B"/>
    <w:rsid w:val="008422F6"/>
    <w:rsid w:val="00846FB1"/>
    <w:rsid w:val="008A5228"/>
    <w:rsid w:val="008F7424"/>
    <w:rsid w:val="00964C4E"/>
    <w:rsid w:val="009759ED"/>
    <w:rsid w:val="00996B48"/>
    <w:rsid w:val="009F408F"/>
    <w:rsid w:val="00A9360D"/>
    <w:rsid w:val="00B36BC3"/>
    <w:rsid w:val="00B5018D"/>
    <w:rsid w:val="00B54A38"/>
    <w:rsid w:val="00BA6787"/>
    <w:rsid w:val="00BB4DE6"/>
    <w:rsid w:val="00BB74F2"/>
    <w:rsid w:val="00BF33A1"/>
    <w:rsid w:val="00C32BB7"/>
    <w:rsid w:val="00C35A11"/>
    <w:rsid w:val="00C51552"/>
    <w:rsid w:val="00C86327"/>
    <w:rsid w:val="00C92321"/>
    <w:rsid w:val="00C938A7"/>
    <w:rsid w:val="00C95F11"/>
    <w:rsid w:val="00CB41DA"/>
    <w:rsid w:val="00D749CA"/>
    <w:rsid w:val="00D75D06"/>
    <w:rsid w:val="00DA7702"/>
    <w:rsid w:val="00DD45B9"/>
    <w:rsid w:val="00DE2235"/>
    <w:rsid w:val="00E13535"/>
    <w:rsid w:val="00E151C9"/>
    <w:rsid w:val="00E36436"/>
    <w:rsid w:val="00E77856"/>
    <w:rsid w:val="00ED6B1E"/>
    <w:rsid w:val="00F01FC5"/>
    <w:rsid w:val="00F20E9B"/>
    <w:rsid w:val="00F2497D"/>
    <w:rsid w:val="00F7071F"/>
    <w:rsid w:val="00F959AD"/>
    <w:rsid w:val="00FE7523"/>
    <w:rsid w:val="00FF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70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35A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5A1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E6B7A"/>
    <w:rPr>
      <w:sz w:val="24"/>
      <w:szCs w:val="24"/>
    </w:rPr>
  </w:style>
  <w:style w:type="paragraph" w:styleId="BalloonText">
    <w:name w:val="Balloon Text"/>
    <w:basedOn w:val="Normal"/>
    <w:link w:val="BalloonTextChar"/>
    <w:rsid w:val="005E6B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6B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70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35A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5A1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E6B7A"/>
    <w:rPr>
      <w:sz w:val="24"/>
      <w:szCs w:val="24"/>
    </w:rPr>
  </w:style>
  <w:style w:type="paragraph" w:styleId="BalloonText">
    <w:name w:val="Balloon Text"/>
    <w:basedOn w:val="Normal"/>
    <w:link w:val="BalloonTextChar"/>
    <w:rsid w:val="005E6B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6B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9C9760DD80D40BCABF391B162DDB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9B5D6-A255-4E54-8109-54C24E121F4B}"/>
      </w:docPartPr>
      <w:docPartBody>
        <w:p w:rsidR="00EE7737" w:rsidRDefault="00E26302" w:rsidP="00E26302">
          <w:pPr>
            <w:pStyle w:val="39C9760DD80D40BCABF391B162DDBBC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02"/>
    <w:rsid w:val="005D6225"/>
    <w:rsid w:val="00725985"/>
    <w:rsid w:val="00E26302"/>
    <w:rsid w:val="00EE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C9760DD80D40BCABF391B162DDBBCA">
    <w:name w:val="39C9760DD80D40BCABF391B162DDBBCA"/>
    <w:rsid w:val="00E2630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C9760DD80D40BCABF391B162DDBBCA">
    <w:name w:val="39C9760DD80D40BCABF391B162DDBBCA"/>
    <w:rsid w:val="00E263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Bonding and Naming WS 2</vt:lpstr>
    </vt:vector>
  </TitlesOfParts>
  <Company>TUHSD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Bonding and Naming WS 3</dc:title>
  <dc:creator>Tamalpais High School</dc:creator>
  <cp:lastModifiedBy>Admin</cp:lastModifiedBy>
  <cp:revision>3</cp:revision>
  <cp:lastPrinted>2010-01-14T17:12:00Z</cp:lastPrinted>
  <dcterms:created xsi:type="dcterms:W3CDTF">2013-01-13T17:52:00Z</dcterms:created>
  <dcterms:modified xsi:type="dcterms:W3CDTF">2013-01-14T14:35:00Z</dcterms:modified>
</cp:coreProperties>
</file>